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61DC0" w:rsidRPr="001C1DD0" w:rsidRDefault="00E61DC0" w:rsidP="00167C02">
      <w:pPr>
        <w:spacing w:after="0"/>
        <w:jc w:val="center"/>
      </w:pPr>
      <w:r w:rsidRPr="001C1DD0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67C02" w:rsidRPr="001C1DD0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1C1DD0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D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1C1DD0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DD0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1C1DD0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DD0">
              <w:rPr>
                <w:rFonts w:ascii="Times New Roman" w:hAnsi="Times New Roman" w:cs="Times New Roman"/>
              </w:rPr>
              <w:t xml:space="preserve"> тел</w:t>
            </w:r>
            <w:r w:rsidRPr="001C1DD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1C1DD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1C1DD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D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1C1DD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325" w:rsidRPr="001C1DD0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D0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81325" w:rsidRPr="001C1DD0">
              <w:rPr>
                <w:rFonts w:ascii="Times New Roman" w:hAnsi="Times New Roman" w:cs="Times New Roman"/>
                <w:sz w:val="28"/>
                <w:szCs w:val="28"/>
              </w:rPr>
              <w:t>Тужинской районной Думы Кировской области                         «О внесении изменений в решение Тужинской районной Думы                                 от 13.12.2021 № 4/22»</w:t>
            </w:r>
          </w:p>
          <w:p w:rsidR="00167C02" w:rsidRPr="001C1DD0" w:rsidRDefault="00F81325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1C1D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275" w:rsidRPr="001C1DD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167C02" w:rsidRPr="001C1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1C1DD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1C1DD0" w:rsidRDefault="0007432A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1C1D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Тужинск</w:t>
      </w:r>
      <w:r w:rsidR="001C1DD0">
        <w:rPr>
          <w:rFonts w:ascii="Times New Roman" w:hAnsi="Times New Roman" w:cs="Times New Roman"/>
          <w:sz w:val="28"/>
          <w:szCs w:val="28"/>
        </w:rPr>
        <w:t>ий</w:t>
      </w:r>
      <w:r w:rsidRPr="001C1D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1DD0">
        <w:rPr>
          <w:rFonts w:ascii="Times New Roman" w:hAnsi="Times New Roman" w:cs="Times New Roman"/>
          <w:sz w:val="28"/>
          <w:szCs w:val="28"/>
        </w:rPr>
        <w:t>ый район</w:t>
      </w:r>
      <w:r w:rsidRPr="001C1DD0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81325" w:rsidRPr="001C1DD0">
        <w:rPr>
          <w:rFonts w:ascii="Times New Roman" w:hAnsi="Times New Roman" w:cs="Times New Roman"/>
          <w:sz w:val="28"/>
          <w:szCs w:val="28"/>
        </w:rPr>
        <w:t>на проект решения Тужинской районной Думы Кировской области «О внесении изменений в решение Тужинской районной Думы                                 от 13.12.2021 № 4/22»</w:t>
      </w:r>
      <w:r w:rsidR="00D10275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1C1DD0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</w:t>
      </w:r>
      <w:r w:rsidR="00F81325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1C1DD0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</w:t>
      </w:r>
      <w:r w:rsidR="00F81325" w:rsidRPr="001C1DD0">
        <w:rPr>
          <w:rFonts w:ascii="Times New Roman" w:hAnsi="Times New Roman" w:cs="Times New Roman"/>
          <w:sz w:val="28"/>
          <w:szCs w:val="28"/>
        </w:rPr>
        <w:t>пунктом 4 статьи 39  Положения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:rsidR="00F81325" w:rsidRPr="001C1DD0" w:rsidRDefault="00F81325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Решением Тужинской районной Думы от 13.12.2021 № 4/22 утвержден бюджет Тужинского муниципального района на 2022 год и плановый период 2023 и 2024 годы.</w:t>
      </w:r>
    </w:p>
    <w:p w:rsidR="00F81325" w:rsidRPr="001C1DD0" w:rsidRDefault="006C2434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1C1DD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1C1DD0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1C1DD0">
        <w:rPr>
          <w:rFonts w:ascii="Times New Roman" w:hAnsi="Times New Roman" w:cs="Times New Roman"/>
          <w:sz w:val="28"/>
          <w:szCs w:val="28"/>
        </w:rPr>
        <w:t>я</w:t>
      </w:r>
      <w:r w:rsidR="00D10275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1C1DD0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F81325" w:rsidRPr="001C1DD0">
        <w:rPr>
          <w:rFonts w:ascii="Times New Roman" w:hAnsi="Times New Roman" w:cs="Times New Roman"/>
          <w:sz w:val="28"/>
          <w:szCs w:val="28"/>
        </w:rPr>
        <w:t>изменения объемов по доходам и расходам в связи с внесением изменений в областной бюджет.</w:t>
      </w:r>
    </w:p>
    <w:p w:rsidR="00A60AB1" w:rsidRPr="001C1DD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бюджета </w:t>
      </w:r>
      <w:r w:rsidR="005A7817" w:rsidRPr="001C1D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C1DD0">
        <w:rPr>
          <w:rFonts w:ascii="Times New Roman" w:hAnsi="Times New Roman" w:cs="Times New Roman"/>
          <w:sz w:val="28"/>
          <w:szCs w:val="28"/>
        </w:rPr>
        <w:t>на 2022 год:</w:t>
      </w:r>
    </w:p>
    <w:p w:rsidR="00A60AB1" w:rsidRPr="001C1DD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5A7817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7817" w:rsidRPr="001C1DD0">
        <w:rPr>
          <w:rFonts w:ascii="Times New Roman" w:hAnsi="Times New Roman" w:cs="Times New Roman"/>
          <w:sz w:val="28"/>
          <w:szCs w:val="28"/>
        </w:rPr>
        <w:t>138 196,3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1C1DD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5A7817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474A" w:rsidRPr="001C1D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7817" w:rsidRPr="001C1DD0">
        <w:rPr>
          <w:rFonts w:ascii="Times New Roman" w:hAnsi="Times New Roman" w:cs="Times New Roman"/>
          <w:sz w:val="28"/>
          <w:szCs w:val="28"/>
        </w:rPr>
        <w:t>146 107,2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1C1DD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5A7817" w:rsidRPr="001C1DD0">
        <w:rPr>
          <w:rFonts w:ascii="Times New Roman" w:hAnsi="Times New Roman" w:cs="Times New Roman"/>
          <w:sz w:val="28"/>
          <w:szCs w:val="28"/>
        </w:rPr>
        <w:t>7 910,9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1C1DD0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представлены в таблице.</w:t>
      </w:r>
    </w:p>
    <w:p w:rsidR="00A60AB1" w:rsidRPr="001C1DD0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бюджета </w:t>
      </w:r>
      <w:r w:rsidR="005A7817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на плановый период 2023 – 2024 годы не корректируются.</w:t>
      </w:r>
    </w:p>
    <w:p w:rsidR="00C22A2B" w:rsidRPr="001C1DD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0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FB1AAF" w:rsidRPr="001C1DD0" w:rsidRDefault="00F6474A" w:rsidP="00D71B3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="00D71B3A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в 2022 году увеличивается </w:t>
      </w:r>
      <w:r w:rsidR="00C22A2B" w:rsidRPr="001C1DD0">
        <w:rPr>
          <w:rFonts w:ascii="Times New Roman" w:hAnsi="Times New Roman" w:cs="Times New Roman"/>
          <w:sz w:val="28"/>
          <w:szCs w:val="28"/>
        </w:rPr>
        <w:t xml:space="preserve">на </w:t>
      </w:r>
      <w:r w:rsidR="005701C4" w:rsidRPr="001C1DD0">
        <w:rPr>
          <w:rFonts w:ascii="Times New Roman" w:hAnsi="Times New Roman" w:cs="Times New Roman"/>
          <w:sz w:val="28"/>
          <w:szCs w:val="28"/>
        </w:rPr>
        <w:t>4 973,2</w:t>
      </w:r>
      <w:r w:rsidR="00CE731B" w:rsidRPr="001C1DD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1C1DD0">
        <w:rPr>
          <w:rFonts w:ascii="Times New Roman" w:hAnsi="Times New Roman" w:cs="Times New Roman"/>
          <w:sz w:val="28"/>
          <w:szCs w:val="28"/>
        </w:rPr>
        <w:t>руб</w:t>
      </w:r>
      <w:r w:rsidR="00FA096E" w:rsidRPr="001C1DD0">
        <w:rPr>
          <w:rFonts w:ascii="Times New Roman" w:hAnsi="Times New Roman" w:cs="Times New Roman"/>
          <w:sz w:val="28"/>
          <w:szCs w:val="28"/>
        </w:rPr>
        <w:t>лей</w:t>
      </w:r>
      <w:r w:rsidR="00FB1AAF" w:rsidRPr="001C1DD0">
        <w:rPr>
          <w:rFonts w:ascii="Times New Roman" w:hAnsi="Times New Roman" w:cs="Times New Roman"/>
          <w:sz w:val="28"/>
          <w:szCs w:val="28"/>
        </w:rPr>
        <w:t>.</w:t>
      </w:r>
    </w:p>
    <w:p w:rsidR="00FB1AAF" w:rsidRPr="001C1DD0" w:rsidRDefault="00AB2684" w:rsidP="00505A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Н</w:t>
      </w:r>
      <w:r w:rsidR="00D71B3A" w:rsidRPr="001C1DD0">
        <w:rPr>
          <w:rFonts w:ascii="Times New Roman" w:hAnsi="Times New Roman" w:cs="Times New Roman"/>
          <w:sz w:val="28"/>
          <w:szCs w:val="28"/>
        </w:rPr>
        <w:t>алоговы</w:t>
      </w:r>
      <w:r w:rsidRPr="001C1DD0">
        <w:rPr>
          <w:rFonts w:ascii="Times New Roman" w:hAnsi="Times New Roman" w:cs="Times New Roman"/>
          <w:sz w:val="28"/>
          <w:szCs w:val="28"/>
        </w:rPr>
        <w:t>е</w:t>
      </w:r>
      <w:r w:rsidR="00D71B3A" w:rsidRPr="001C1DD0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Pr="001C1DD0">
        <w:rPr>
          <w:rFonts w:ascii="Times New Roman" w:hAnsi="Times New Roman" w:cs="Times New Roman"/>
          <w:sz w:val="28"/>
          <w:szCs w:val="28"/>
        </w:rPr>
        <w:t>е</w:t>
      </w:r>
      <w:r w:rsidR="00D71B3A" w:rsidRPr="001C1DD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1C1DD0">
        <w:rPr>
          <w:rFonts w:ascii="Times New Roman" w:hAnsi="Times New Roman" w:cs="Times New Roman"/>
          <w:sz w:val="28"/>
          <w:szCs w:val="28"/>
        </w:rPr>
        <w:t>я увеличиваются</w:t>
      </w:r>
      <w:r w:rsidR="00D71B3A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="005701C4" w:rsidRPr="001C1DD0">
        <w:rPr>
          <w:rFonts w:ascii="Times New Roman" w:hAnsi="Times New Roman" w:cs="Times New Roman"/>
          <w:sz w:val="28"/>
          <w:szCs w:val="28"/>
        </w:rPr>
        <w:t xml:space="preserve">на 4 635,7 тыс. рублей (на 13,8%) и составят 38 217,9 тыс. рублей. Корректировка обусловлена </w:t>
      </w:r>
      <w:r w:rsidRPr="001C1DD0">
        <w:rPr>
          <w:rFonts w:ascii="Times New Roman" w:hAnsi="Times New Roman" w:cs="Times New Roman"/>
          <w:sz w:val="28"/>
          <w:szCs w:val="28"/>
        </w:rPr>
        <w:t>фактическ</w:t>
      </w:r>
      <w:r w:rsidR="005701C4" w:rsidRPr="001C1DD0">
        <w:rPr>
          <w:rFonts w:ascii="Times New Roman" w:hAnsi="Times New Roman" w:cs="Times New Roman"/>
          <w:sz w:val="28"/>
          <w:szCs w:val="28"/>
        </w:rPr>
        <w:t>им</w:t>
      </w:r>
      <w:r w:rsidRPr="001C1DD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701C4" w:rsidRPr="001C1DD0">
        <w:rPr>
          <w:rFonts w:ascii="Times New Roman" w:hAnsi="Times New Roman" w:cs="Times New Roman"/>
          <w:sz w:val="28"/>
          <w:szCs w:val="28"/>
        </w:rPr>
        <w:t>ем доходов</w:t>
      </w:r>
      <w:r w:rsidRPr="001C1DD0">
        <w:rPr>
          <w:rFonts w:ascii="Times New Roman" w:hAnsi="Times New Roman" w:cs="Times New Roman"/>
          <w:sz w:val="28"/>
          <w:szCs w:val="28"/>
        </w:rPr>
        <w:t xml:space="preserve"> в </w:t>
      </w:r>
      <w:r w:rsidR="00505A13" w:rsidRPr="001C1DD0">
        <w:rPr>
          <w:rFonts w:ascii="Times New Roman" w:hAnsi="Times New Roman" w:cs="Times New Roman"/>
          <w:sz w:val="28"/>
          <w:szCs w:val="28"/>
        </w:rPr>
        <w:t>текущем</w:t>
      </w:r>
      <w:r w:rsidRPr="001C1D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5A13" w:rsidRPr="001C1DD0">
        <w:rPr>
          <w:rFonts w:ascii="Times New Roman" w:hAnsi="Times New Roman" w:cs="Times New Roman"/>
          <w:sz w:val="28"/>
          <w:szCs w:val="28"/>
        </w:rPr>
        <w:t xml:space="preserve"> и сложившейся динамики по состоянию на 01.06.2022. Увеличивается</w:t>
      </w:r>
      <w:r w:rsidRPr="001C1DD0">
        <w:rPr>
          <w:rFonts w:ascii="Times New Roman" w:hAnsi="Times New Roman" w:cs="Times New Roman"/>
          <w:sz w:val="28"/>
          <w:szCs w:val="28"/>
        </w:rPr>
        <w:t xml:space="preserve"> налог, взимаем</w:t>
      </w:r>
      <w:r w:rsidR="00505A13" w:rsidRPr="001C1DD0">
        <w:rPr>
          <w:rFonts w:ascii="Times New Roman" w:hAnsi="Times New Roman" w:cs="Times New Roman"/>
          <w:sz w:val="28"/>
          <w:szCs w:val="28"/>
        </w:rPr>
        <w:t>ый</w:t>
      </w:r>
      <w:r w:rsidRPr="001C1DD0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на  4 635,7 тыс. рублей</w:t>
      </w:r>
      <w:r w:rsidR="00505A13" w:rsidRPr="001C1DD0">
        <w:rPr>
          <w:rFonts w:ascii="Times New Roman" w:hAnsi="Times New Roman" w:cs="Times New Roman"/>
          <w:sz w:val="28"/>
          <w:szCs w:val="28"/>
        </w:rPr>
        <w:t>.</w:t>
      </w:r>
    </w:p>
    <w:p w:rsidR="00FB1AAF" w:rsidRPr="001C1DD0" w:rsidRDefault="00FB1AAF" w:rsidP="00FB1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Общий объем безвозмездных поступлений увеличивается 337,5 тыс. рублей (на 0,3%) и составит 99 978,3 тыс. рублей.</w:t>
      </w:r>
    </w:p>
    <w:p w:rsidR="00D71B3A" w:rsidRPr="001C1DD0" w:rsidRDefault="00505A13" w:rsidP="00A5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Корректировка</w:t>
      </w:r>
      <w:r w:rsidR="00FB1AAF" w:rsidRPr="001C1DD0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A51370" w:rsidRPr="001C1DD0">
        <w:rPr>
          <w:rFonts w:ascii="Times New Roman" w:hAnsi="Times New Roman" w:cs="Times New Roman"/>
          <w:sz w:val="28"/>
          <w:szCs w:val="28"/>
        </w:rPr>
        <w:t>обусловлен</w:t>
      </w:r>
      <w:r w:rsidRPr="001C1DD0">
        <w:rPr>
          <w:rFonts w:ascii="Times New Roman" w:hAnsi="Times New Roman" w:cs="Times New Roman"/>
          <w:sz w:val="28"/>
          <w:szCs w:val="28"/>
        </w:rPr>
        <w:t>а</w:t>
      </w:r>
      <w:r w:rsidR="00A51370" w:rsidRPr="001C1DD0">
        <w:rPr>
          <w:rFonts w:ascii="Times New Roman" w:hAnsi="Times New Roman" w:cs="Times New Roman"/>
          <w:sz w:val="28"/>
          <w:szCs w:val="28"/>
        </w:rPr>
        <w:t xml:space="preserve"> увеличением субсидии на осуществление дорожной деятельности в отношении автомобильных дорог общего пользования из областного бюджета на 337,5 тыс. рублей.</w:t>
      </w:r>
    </w:p>
    <w:p w:rsidR="00C22A2B" w:rsidRPr="001C1DD0" w:rsidRDefault="00F6474A" w:rsidP="00F6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</w:t>
      </w:r>
      <w:r w:rsidR="00D71B3A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="00D71B3A" w:rsidRPr="001C1DD0">
        <w:rPr>
          <w:rFonts w:ascii="Times New Roman" w:hAnsi="Times New Roman" w:cs="Times New Roman"/>
          <w:sz w:val="28"/>
          <w:szCs w:val="28"/>
        </w:rPr>
        <w:t>3,7</w:t>
      </w:r>
      <w:r w:rsidRPr="001C1DD0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D71B3A" w:rsidRPr="001C1DD0">
        <w:rPr>
          <w:rFonts w:ascii="Times New Roman" w:hAnsi="Times New Roman" w:cs="Times New Roman"/>
          <w:sz w:val="28"/>
          <w:szCs w:val="28"/>
        </w:rPr>
        <w:t>138 196,3</w:t>
      </w:r>
      <w:r w:rsidR="00FA096E" w:rsidRPr="001C1D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0E5" w:rsidRPr="001C1DD0" w:rsidRDefault="00FA096E" w:rsidP="000B17A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0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1C1DD0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7E6ED0" w:rsidRPr="001C1DD0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CB02A0" w:rsidRPr="001C1DD0">
        <w:rPr>
          <w:rFonts w:ascii="Times New Roman" w:hAnsi="Times New Roman" w:cs="Times New Roman"/>
          <w:sz w:val="28"/>
          <w:szCs w:val="28"/>
        </w:rPr>
        <w:t>4 973,2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B02A0" w:rsidRPr="001C1DD0">
        <w:rPr>
          <w:rFonts w:ascii="Times New Roman" w:hAnsi="Times New Roman" w:cs="Times New Roman"/>
          <w:sz w:val="28"/>
          <w:szCs w:val="28"/>
        </w:rPr>
        <w:t>3,5</w:t>
      </w:r>
      <w:r w:rsidRPr="001C1D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E6ED0" w:rsidRPr="001C1DD0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В результате вносимых изменений</w:t>
      </w:r>
      <w:r w:rsidR="00F6474A" w:rsidRPr="001C1DD0">
        <w:rPr>
          <w:rFonts w:ascii="Times New Roman" w:hAnsi="Times New Roman" w:cs="Times New Roman"/>
          <w:sz w:val="28"/>
          <w:szCs w:val="28"/>
        </w:rPr>
        <w:t xml:space="preserve"> расходная часть бюджета поселения на 2022 го</w:t>
      </w:r>
      <w:r w:rsidRPr="001C1DD0">
        <w:rPr>
          <w:rFonts w:ascii="Times New Roman" w:hAnsi="Times New Roman" w:cs="Times New Roman"/>
          <w:sz w:val="28"/>
          <w:szCs w:val="28"/>
        </w:rPr>
        <w:t xml:space="preserve">д составит </w:t>
      </w:r>
      <w:r w:rsidR="002F0F65" w:rsidRPr="001C1DD0">
        <w:rPr>
          <w:rFonts w:ascii="Times New Roman" w:hAnsi="Times New Roman" w:cs="Times New Roman"/>
          <w:sz w:val="28"/>
          <w:szCs w:val="28"/>
        </w:rPr>
        <w:t>146 107,2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ED0" w:rsidRPr="001C1DD0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По разделам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Pr="001C1DD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1C1DD0">
        <w:rPr>
          <w:rFonts w:ascii="Times New Roman" w:hAnsi="Times New Roman" w:cs="Times New Roman"/>
          <w:sz w:val="28"/>
          <w:szCs w:val="28"/>
        </w:rPr>
        <w:t>расходов предусматривается:</w:t>
      </w:r>
    </w:p>
    <w:p w:rsidR="007E6ED0" w:rsidRPr="001C1DD0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 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1C1DD0">
        <w:rPr>
          <w:rFonts w:ascii="Times New Roman" w:hAnsi="Times New Roman" w:cs="Times New Roman"/>
          <w:sz w:val="28"/>
          <w:szCs w:val="28"/>
        </w:rPr>
        <w:t xml:space="preserve">на 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4E5" w:rsidRPr="001C1DD0">
        <w:rPr>
          <w:rFonts w:ascii="Times New Roman" w:hAnsi="Times New Roman" w:cs="Times New Roman"/>
          <w:sz w:val="28"/>
          <w:szCs w:val="28"/>
        </w:rPr>
        <w:t>1 896,9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8104E5" w:rsidRPr="001C1DD0">
        <w:rPr>
          <w:rFonts w:ascii="Times New Roman" w:hAnsi="Times New Roman" w:cs="Times New Roman"/>
          <w:sz w:val="28"/>
          <w:szCs w:val="28"/>
        </w:rPr>
        <w:t>31 502,4</w:t>
      </w:r>
      <w:r w:rsidR="005B2C13" w:rsidRPr="001C1D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04E5" w:rsidRPr="001C1DD0" w:rsidRDefault="008104E5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по разделу 04 «Национальная экономика» увеличение на 230,6 тыс. рублей. С учетом корректировки расходы составят 25 303,0 тыс. рублей;</w:t>
      </w:r>
    </w:p>
    <w:p w:rsidR="005B2C13" w:rsidRPr="001C1DD0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увеличение на </w:t>
      </w:r>
      <w:r w:rsidR="008104E5" w:rsidRPr="001C1DD0">
        <w:rPr>
          <w:rFonts w:ascii="Times New Roman" w:hAnsi="Times New Roman" w:cs="Times New Roman"/>
          <w:sz w:val="28"/>
          <w:szCs w:val="28"/>
        </w:rPr>
        <w:t>60,0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8104E5" w:rsidRPr="001C1DD0">
        <w:rPr>
          <w:rFonts w:ascii="Times New Roman" w:hAnsi="Times New Roman" w:cs="Times New Roman"/>
          <w:sz w:val="28"/>
          <w:szCs w:val="28"/>
        </w:rPr>
        <w:t>6 041,7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04E5" w:rsidRPr="001C1DD0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по разделу 07 «Образование» увеличение на 715,6 тыс. рублей. С учетом корректировки расходы составят 36 284,4 тыс. рублей;</w:t>
      </w:r>
    </w:p>
    <w:p w:rsidR="008104E5" w:rsidRPr="001C1DD0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lastRenderedPageBreak/>
        <w:t>по разделу 08 «Культура, кинематография» увеличение на 1 267,6 тыс. рублей. С учетом корректировки расходы составят 31 295,9 тыс. рублей;</w:t>
      </w:r>
    </w:p>
    <w:p w:rsidR="005B2C13" w:rsidRPr="001C1DD0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</w:t>
      </w:r>
      <w:r w:rsidR="008104E5" w:rsidRPr="001C1DD0">
        <w:rPr>
          <w:rFonts w:ascii="Times New Roman" w:hAnsi="Times New Roman" w:cs="Times New Roman"/>
          <w:sz w:val="28"/>
          <w:szCs w:val="28"/>
        </w:rPr>
        <w:t>увеличение</w:t>
      </w:r>
      <w:r w:rsidRPr="001C1DD0">
        <w:rPr>
          <w:rFonts w:ascii="Times New Roman" w:hAnsi="Times New Roman" w:cs="Times New Roman"/>
          <w:sz w:val="28"/>
          <w:szCs w:val="28"/>
        </w:rPr>
        <w:t xml:space="preserve"> на </w:t>
      </w:r>
      <w:r w:rsidR="008104E5" w:rsidRPr="001C1DD0">
        <w:rPr>
          <w:rFonts w:ascii="Times New Roman" w:hAnsi="Times New Roman" w:cs="Times New Roman"/>
          <w:sz w:val="28"/>
          <w:szCs w:val="28"/>
        </w:rPr>
        <w:t>90,0</w:t>
      </w:r>
      <w:r w:rsidRPr="001C1DD0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8104E5" w:rsidRPr="001C1DD0">
        <w:rPr>
          <w:rFonts w:ascii="Times New Roman" w:hAnsi="Times New Roman" w:cs="Times New Roman"/>
          <w:sz w:val="28"/>
          <w:szCs w:val="28"/>
        </w:rPr>
        <w:t>6 811,0 тыс. рублей;</w:t>
      </w:r>
    </w:p>
    <w:p w:rsidR="008104E5" w:rsidRPr="001C1DD0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увеличение на 412,6 тыс. рублей. С учетом корректировки расходы составят 455,1 тыс. рублей;</w:t>
      </w:r>
    </w:p>
    <w:p w:rsidR="008104E5" w:rsidRPr="001C1DD0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>по разделу 14 «Межбюджетные трансферты общего характера бюджетам бюджетной системы РФ» увеличение на 300,0 тыс. рублей. С учетом корректировки расходы составят 6 474,0 тыс. рублей.</w:t>
      </w:r>
    </w:p>
    <w:p w:rsidR="004530A8" w:rsidRPr="001C1DD0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C5796B" w:rsidRPr="001C1DD0">
        <w:rPr>
          <w:rFonts w:ascii="Times New Roman" w:hAnsi="Times New Roman" w:cs="Times New Roman"/>
          <w:sz w:val="28"/>
          <w:szCs w:val="28"/>
        </w:rPr>
        <w:t>8</w:t>
      </w:r>
      <w:r w:rsidRPr="001C1DD0">
        <w:rPr>
          <w:rFonts w:ascii="Times New Roman" w:hAnsi="Times New Roman" w:cs="Times New Roman"/>
          <w:sz w:val="28"/>
          <w:szCs w:val="28"/>
        </w:rPr>
        <w:t xml:space="preserve"> муниципальных программ из </w:t>
      </w:r>
      <w:r w:rsidR="004530A8" w:rsidRPr="001C1DD0">
        <w:rPr>
          <w:rFonts w:ascii="Times New Roman" w:hAnsi="Times New Roman" w:cs="Times New Roman"/>
          <w:sz w:val="28"/>
          <w:szCs w:val="28"/>
        </w:rPr>
        <w:t>17.</w:t>
      </w:r>
    </w:p>
    <w:p w:rsidR="00EB6B78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по муниципальным программам </w:t>
      </w:r>
      <w:r w:rsidR="00C5796B" w:rsidRPr="001C1DD0">
        <w:rPr>
          <w:rFonts w:ascii="Times New Roman" w:hAnsi="Times New Roman" w:cs="Times New Roman"/>
          <w:sz w:val="28"/>
          <w:szCs w:val="28"/>
        </w:rPr>
        <w:t>района</w:t>
      </w:r>
      <w:r w:rsidRPr="001C1DD0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в 2022 году отражены в таблице.</w:t>
      </w:r>
    </w:p>
    <w:p w:rsidR="004530A8" w:rsidRPr="004530A8" w:rsidRDefault="004530A8" w:rsidP="004530A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530A8">
        <w:rPr>
          <w:rFonts w:ascii="Times New Roman" w:hAnsi="Times New Roman" w:cs="Times New Roman"/>
        </w:rPr>
        <w:t>тыс. рублей.</w:t>
      </w:r>
    </w:p>
    <w:tbl>
      <w:tblPr>
        <w:tblW w:w="9371" w:type="dxa"/>
        <w:tblInd w:w="93" w:type="dxa"/>
        <w:tblLook w:val="04A0"/>
      </w:tblPr>
      <w:tblGrid>
        <w:gridCol w:w="5457"/>
        <w:gridCol w:w="1369"/>
        <w:gridCol w:w="1275"/>
        <w:gridCol w:w="1270"/>
      </w:tblGrid>
      <w:tr w:rsidR="004530A8" w:rsidRPr="004530A8" w:rsidTr="00C5796B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6B" w:rsidRPr="004530A8" w:rsidRDefault="00FF4871" w:rsidP="007347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="00C579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A8" w:rsidRPr="004530A8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0A8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A8" w:rsidRPr="004530A8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0A8">
              <w:rPr>
                <w:rFonts w:ascii="Times New Roman" w:eastAsia="Times New Roman" w:hAnsi="Times New Roman" w:cs="Times New Roman"/>
                <w:color w:val="000000"/>
              </w:rPr>
              <w:t>Изменения (+,-)</w:t>
            </w:r>
          </w:p>
          <w:p w:rsidR="004530A8" w:rsidRPr="004530A8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A8" w:rsidRPr="004530A8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0A8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Развитие образования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4530A8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+596,8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36 983,7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Развитие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+996,1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23 636,1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Развитие культуры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33 340,8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+1 386,4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34 727,2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Управление муниципальными финансами и регулирование межбюджетных отношений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7 129,1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Программа управления муниципальным имуществом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+813,8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7 392,5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Развитие транспортной инфраструктуры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+337,5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23 819,9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+412,6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955,1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 «</w:t>
            </w:r>
            <w:r w:rsidR="004530A8" w:rsidRPr="004530A8">
              <w:rPr>
                <w:rFonts w:ascii="Times New Roman" w:hAnsi="Times New Roman" w:cs="Times New Roman"/>
                <w:color w:val="000000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4530A8" w:rsidRPr="004530A8" w:rsidTr="00C5796B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80678D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A8" w:rsidRPr="004530A8" w:rsidRDefault="00C5796B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2 031,4</w:t>
            </w:r>
          </w:p>
        </w:tc>
      </w:tr>
    </w:tbl>
    <w:p w:rsidR="007415C5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2C13" w:rsidRPr="00F34BE0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B2C13" w:rsidRPr="00F34BE0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группам видов расходов</w:t>
      </w:r>
      <w:r w:rsidR="007415C5">
        <w:rPr>
          <w:rFonts w:ascii="Times New Roman" w:hAnsi="Times New Roman" w:cs="Times New Roman"/>
          <w:sz w:val="28"/>
          <w:szCs w:val="28"/>
        </w:rPr>
        <w:t>:</w:t>
      </w:r>
    </w:p>
    <w:p w:rsidR="008A4998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«Закупка</w:t>
      </w:r>
      <w:r w:rsidR="00446F7F" w:rsidRPr="00F34BE0">
        <w:rPr>
          <w:rFonts w:ascii="Times New Roman" w:hAnsi="Times New Roman" w:cs="Times New Roman"/>
          <w:sz w:val="28"/>
          <w:szCs w:val="28"/>
        </w:rPr>
        <w:t xml:space="preserve"> товаров, работ и услуг для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>» – 3 231,8 тыс. рублей;</w:t>
      </w:r>
    </w:p>
    <w:p w:rsidR="008A4998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«Социальное обеспечение и иные выплаты населению» - 90,0 тыс. рублей;</w:t>
      </w:r>
    </w:p>
    <w:p w:rsidR="008A4998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«Межбюджетные трансферты» - 300,0 тыс. рублей;</w:t>
      </w:r>
    </w:p>
    <w:p w:rsidR="008A4998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«Предоставление субсидий бюджетным, автономным учреждениям и иным некоммерческим организациям» - </w:t>
      </w:r>
      <w:r w:rsidR="000B3FE8">
        <w:rPr>
          <w:rFonts w:ascii="Times New Roman" w:hAnsi="Times New Roman" w:cs="Times New Roman"/>
          <w:sz w:val="28"/>
          <w:szCs w:val="28"/>
        </w:rPr>
        <w:t>358,6 тыс. рублей;</w:t>
      </w:r>
    </w:p>
    <w:p w:rsidR="008A4998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«Иные бюджетные ассигнования» - 723,</w:t>
      </w:r>
      <w:r w:rsidR="004A6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10CE" w:rsidRDefault="000B3FE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610CE">
        <w:rPr>
          <w:rFonts w:ascii="Times New Roman" w:hAnsi="Times New Roman" w:cs="Times New Roman"/>
          <w:sz w:val="28"/>
          <w:szCs w:val="28"/>
        </w:rPr>
        <w:t>величение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по </w:t>
      </w:r>
      <w:r w:rsidR="001C1D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10CE">
        <w:rPr>
          <w:rFonts w:ascii="Times New Roman" w:hAnsi="Times New Roman" w:cs="Times New Roman"/>
          <w:sz w:val="28"/>
          <w:szCs w:val="28"/>
        </w:rPr>
        <w:t xml:space="preserve"> </w:t>
      </w:r>
      <w:r w:rsidR="001C1DD0">
        <w:rPr>
          <w:rFonts w:ascii="Times New Roman" w:hAnsi="Times New Roman" w:cs="Times New Roman"/>
          <w:sz w:val="28"/>
          <w:szCs w:val="28"/>
        </w:rPr>
        <w:t xml:space="preserve">5 </w:t>
      </w:r>
      <w:r w:rsidR="001610CE">
        <w:rPr>
          <w:rFonts w:ascii="Times New Roman" w:hAnsi="Times New Roman" w:cs="Times New Roman"/>
          <w:sz w:val="28"/>
          <w:szCs w:val="28"/>
        </w:rPr>
        <w:t>ведомствам:</w:t>
      </w:r>
    </w:p>
    <w:p w:rsidR="00E824F7" w:rsidRDefault="000B3FE8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24F7" w:rsidRPr="000B3FE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24F7" w:rsidRPr="000B3F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24F7" w:rsidRPr="000B3FE8">
        <w:rPr>
          <w:rFonts w:ascii="Times New Roman" w:hAnsi="Times New Roman" w:cs="Times New Roman"/>
          <w:sz w:val="28"/>
          <w:szCs w:val="28"/>
        </w:rPr>
        <w:t>величение ассигнований</w:t>
      </w:r>
      <w:r w:rsidR="007415C5" w:rsidRPr="000B3FE8">
        <w:rPr>
          <w:rFonts w:ascii="Times New Roman" w:hAnsi="Times New Roman" w:cs="Times New Roman"/>
          <w:sz w:val="28"/>
          <w:szCs w:val="28"/>
        </w:rPr>
        <w:t xml:space="preserve"> предлагается в с</w:t>
      </w:r>
      <w:r>
        <w:rPr>
          <w:rFonts w:ascii="Times New Roman" w:hAnsi="Times New Roman" w:cs="Times New Roman"/>
          <w:sz w:val="28"/>
          <w:szCs w:val="28"/>
        </w:rPr>
        <w:t>умме 596,8 тыс. рублей;</w:t>
      </w:r>
    </w:p>
    <w:p w:rsidR="000B3FE8" w:rsidRDefault="000B3FE8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Отделу культуры, спорта и молодежной политики у</w:t>
      </w:r>
      <w:r w:rsidRPr="000B3FE8">
        <w:rPr>
          <w:rFonts w:ascii="Times New Roman" w:hAnsi="Times New Roman" w:cs="Times New Roman"/>
          <w:sz w:val="28"/>
          <w:szCs w:val="28"/>
        </w:rPr>
        <w:t>величение ассигнований предлагается в с</w:t>
      </w:r>
      <w:r>
        <w:rPr>
          <w:rFonts w:ascii="Times New Roman" w:hAnsi="Times New Roman" w:cs="Times New Roman"/>
          <w:sz w:val="28"/>
          <w:szCs w:val="28"/>
        </w:rPr>
        <w:t>умме 1 799,9 тыс. рублей;</w:t>
      </w:r>
    </w:p>
    <w:p w:rsidR="000B3FE8" w:rsidRDefault="000B3FE8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Финансовому управлению у</w:t>
      </w:r>
      <w:r w:rsidRPr="000B3FE8">
        <w:rPr>
          <w:rFonts w:ascii="Times New Roman" w:hAnsi="Times New Roman" w:cs="Times New Roman"/>
          <w:sz w:val="28"/>
          <w:szCs w:val="28"/>
        </w:rPr>
        <w:t>величение ассигнований предлагается в с</w:t>
      </w:r>
      <w:r>
        <w:rPr>
          <w:rFonts w:ascii="Times New Roman" w:hAnsi="Times New Roman" w:cs="Times New Roman"/>
          <w:sz w:val="28"/>
          <w:szCs w:val="28"/>
        </w:rPr>
        <w:t>умме 300,0 тыс. рублей;</w:t>
      </w:r>
    </w:p>
    <w:p w:rsidR="000B3FE8" w:rsidRDefault="000B3FE8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муниципального образования Тужинский муниципальный район у</w:t>
      </w:r>
      <w:r w:rsidRPr="000B3FE8">
        <w:rPr>
          <w:rFonts w:ascii="Times New Roman" w:hAnsi="Times New Roman" w:cs="Times New Roman"/>
          <w:sz w:val="28"/>
          <w:szCs w:val="28"/>
        </w:rPr>
        <w:t>величение ассигнований предлагается в с</w:t>
      </w:r>
      <w:r>
        <w:rPr>
          <w:rFonts w:ascii="Times New Roman" w:hAnsi="Times New Roman" w:cs="Times New Roman"/>
          <w:sz w:val="28"/>
          <w:szCs w:val="28"/>
        </w:rPr>
        <w:t>умме 2 206,5 тыс. рублей;</w:t>
      </w:r>
    </w:p>
    <w:p w:rsidR="000B3FE8" w:rsidRPr="000B3FE8" w:rsidRDefault="000B3FE8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Контрольно-счетной комиссии у</w:t>
      </w:r>
      <w:r w:rsidRPr="000B3FE8">
        <w:rPr>
          <w:rFonts w:ascii="Times New Roman" w:hAnsi="Times New Roman" w:cs="Times New Roman"/>
          <w:sz w:val="28"/>
          <w:szCs w:val="28"/>
        </w:rPr>
        <w:t>величение ассигнований предлагается в с</w:t>
      </w:r>
      <w:r>
        <w:rPr>
          <w:rFonts w:ascii="Times New Roman" w:hAnsi="Times New Roman" w:cs="Times New Roman"/>
          <w:sz w:val="28"/>
          <w:szCs w:val="28"/>
        </w:rPr>
        <w:t>умме 70,0 тыс. рублей</w:t>
      </w:r>
      <w:r w:rsidR="001C1DD0">
        <w:rPr>
          <w:rFonts w:ascii="Times New Roman" w:hAnsi="Times New Roman" w:cs="Times New Roman"/>
          <w:sz w:val="28"/>
          <w:szCs w:val="28"/>
        </w:rPr>
        <w:t>.</w:t>
      </w:r>
    </w:p>
    <w:p w:rsidR="005474AE" w:rsidRPr="001C1DD0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D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Pr="00F34BE0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D0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</w:t>
      </w:r>
      <w:r w:rsidR="002F0F65" w:rsidRPr="001C1DD0">
        <w:rPr>
          <w:rFonts w:ascii="Times New Roman" w:hAnsi="Times New Roman" w:cs="Times New Roman"/>
          <w:sz w:val="28"/>
          <w:szCs w:val="28"/>
        </w:rPr>
        <w:t>района</w:t>
      </w:r>
      <w:r w:rsidR="00F6474A" w:rsidRPr="001C1DD0">
        <w:rPr>
          <w:rFonts w:ascii="Times New Roman" w:hAnsi="Times New Roman" w:cs="Times New Roman"/>
          <w:sz w:val="28"/>
          <w:szCs w:val="28"/>
        </w:rPr>
        <w:t xml:space="preserve"> </w:t>
      </w:r>
      <w:r w:rsidR="002F0F65" w:rsidRPr="001C1DD0">
        <w:rPr>
          <w:rFonts w:ascii="Times New Roman" w:hAnsi="Times New Roman" w:cs="Times New Roman"/>
          <w:sz w:val="28"/>
          <w:szCs w:val="28"/>
        </w:rPr>
        <w:t>на</w:t>
      </w:r>
      <w:r w:rsidR="00F6474A" w:rsidRPr="001C1DD0">
        <w:rPr>
          <w:rFonts w:ascii="Times New Roman" w:hAnsi="Times New Roman" w:cs="Times New Roman"/>
          <w:sz w:val="28"/>
          <w:szCs w:val="28"/>
        </w:rPr>
        <w:t xml:space="preserve"> 2022</w:t>
      </w:r>
      <w:r w:rsidR="00444184" w:rsidRPr="001C1DD0">
        <w:rPr>
          <w:rFonts w:ascii="Times New Roman" w:hAnsi="Times New Roman" w:cs="Times New Roman"/>
          <w:sz w:val="28"/>
          <w:szCs w:val="28"/>
        </w:rPr>
        <w:t xml:space="preserve"> год дефицит бюджета </w:t>
      </w:r>
      <w:r w:rsidR="002F0F65" w:rsidRPr="001C1DD0">
        <w:rPr>
          <w:rFonts w:ascii="Times New Roman" w:hAnsi="Times New Roman" w:cs="Times New Roman"/>
          <w:sz w:val="28"/>
          <w:szCs w:val="28"/>
        </w:rPr>
        <w:t>не меняется и составляет 7 910,9</w:t>
      </w:r>
      <w:r w:rsidR="00942815" w:rsidRPr="001C1D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Pr="00F34BE0" w:rsidRDefault="00F34BE0" w:rsidP="002267B1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1C1DD0" w:rsidRPr="001C1DD0" w:rsidRDefault="00F34BE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</w:t>
      </w:r>
      <w:r w:rsidR="001C1DD0" w:rsidRPr="001C1DD0">
        <w:rPr>
          <w:rFonts w:ascii="Times New Roman" w:hAnsi="Times New Roman" w:cs="Times New Roman"/>
          <w:sz w:val="28"/>
          <w:szCs w:val="28"/>
        </w:rPr>
        <w:t>пунктом 4 статьи 39  Положения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="001C1DD0">
        <w:rPr>
          <w:rFonts w:ascii="Times New Roman" w:hAnsi="Times New Roman" w:cs="Times New Roman"/>
          <w:sz w:val="28"/>
          <w:szCs w:val="28"/>
        </w:rPr>
        <w:t>района</w:t>
      </w:r>
      <w:r w:rsidRPr="00F34BE0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1C1DD0">
        <w:rPr>
          <w:rFonts w:ascii="Times New Roman" w:hAnsi="Times New Roman" w:cs="Times New Roman"/>
          <w:sz w:val="28"/>
          <w:szCs w:val="28"/>
        </w:rPr>
        <w:t>4 973,2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1C1DD0">
        <w:rPr>
          <w:rFonts w:ascii="Times New Roman" w:hAnsi="Times New Roman" w:cs="Times New Roman"/>
          <w:sz w:val="28"/>
          <w:szCs w:val="28"/>
        </w:rPr>
        <w:t xml:space="preserve">138 196,3 </w:t>
      </w:r>
      <w:r w:rsidRPr="00F34B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1C1DD0">
        <w:rPr>
          <w:rFonts w:ascii="Times New Roman" w:hAnsi="Times New Roman" w:cs="Times New Roman"/>
          <w:sz w:val="28"/>
          <w:szCs w:val="28"/>
        </w:rPr>
        <w:t>4 973,2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1C1DD0">
        <w:rPr>
          <w:rFonts w:ascii="Times New Roman" w:hAnsi="Times New Roman" w:cs="Times New Roman"/>
          <w:sz w:val="28"/>
          <w:szCs w:val="28"/>
        </w:rPr>
        <w:t>146 107,2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дефицит бюджета не меняется и составляет </w:t>
      </w:r>
      <w:r w:rsidR="001C1DD0">
        <w:rPr>
          <w:rFonts w:ascii="Times New Roman" w:hAnsi="Times New Roman" w:cs="Times New Roman"/>
          <w:sz w:val="28"/>
          <w:szCs w:val="28"/>
        </w:rPr>
        <w:t>7 910,9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В плановом периоде 2023 и 2024 годы изменение основных характеристик бюджета не планируется.</w:t>
      </w:r>
    </w:p>
    <w:p w:rsidR="001C1DD0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:rsidR="00CC645E" w:rsidRDefault="000B399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</w:t>
      </w:r>
      <w:r w:rsidR="001C1DD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C1DD0" w:rsidRPr="001C1DD0">
        <w:rPr>
          <w:rFonts w:ascii="Times New Roman" w:hAnsi="Times New Roman" w:cs="Times New Roman"/>
          <w:sz w:val="28"/>
          <w:szCs w:val="28"/>
        </w:rPr>
        <w:t>решения Тужинской районной Думы Кировской области «О внесении изменений в решение Тужинской районной Думы от 13.12.2021 № 4/22»</w:t>
      </w:r>
      <w:r w:rsidR="001C1DD0">
        <w:rPr>
          <w:rFonts w:ascii="Times New Roman" w:hAnsi="Times New Roman" w:cs="Times New Roman"/>
          <w:sz w:val="28"/>
          <w:szCs w:val="28"/>
        </w:rPr>
        <w:t>.</w:t>
      </w:r>
    </w:p>
    <w:p w:rsidR="001C1DD0" w:rsidRPr="00F34BE0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F34BE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>
        <w:rPr>
          <w:rFonts w:ascii="Times New Roman" w:hAnsi="Times New Roman" w:cs="Times New Roman"/>
          <w:sz w:val="28"/>
          <w:szCs w:val="28"/>
        </w:rPr>
        <w:t xml:space="preserve"> </w:t>
      </w:r>
      <w:r w:rsidRPr="00F34BE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    </w:t>
      </w:r>
      <w:r w:rsidRPr="00F34BE0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:rsidR="00F34BE0" w:rsidRPr="00E61DC0" w:rsidRDefault="00F34BE0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.06.2022</w:t>
      </w:r>
    </w:p>
    <w:sectPr w:rsidR="00F34BE0" w:rsidRPr="00E61DC0" w:rsidSect="001C1DD0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82" w:rsidRDefault="00B10E82" w:rsidP="002267B1">
      <w:pPr>
        <w:spacing w:after="0" w:line="240" w:lineRule="auto"/>
      </w:pPr>
      <w:r>
        <w:separator/>
      </w:r>
    </w:p>
  </w:endnote>
  <w:endnote w:type="continuationSeparator" w:id="1">
    <w:p w:rsidR="00B10E82" w:rsidRDefault="00B10E82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82" w:rsidRDefault="00B10E82" w:rsidP="002267B1">
      <w:pPr>
        <w:spacing w:after="0" w:line="240" w:lineRule="auto"/>
      </w:pPr>
      <w:r>
        <w:separator/>
      </w:r>
    </w:p>
  </w:footnote>
  <w:footnote w:type="continuationSeparator" w:id="1">
    <w:p w:rsidR="00B10E82" w:rsidRDefault="00B10E82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751"/>
      <w:docPartObj>
        <w:docPartGallery w:val="Page Numbers (Top of Page)"/>
        <w:docPartUnique/>
      </w:docPartObj>
    </w:sdtPr>
    <w:sdtContent>
      <w:p w:rsidR="001C1DD0" w:rsidRDefault="001C1DD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1DD0" w:rsidRDefault="001C1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23063"/>
    <w:rsid w:val="0005525F"/>
    <w:rsid w:val="0007432A"/>
    <w:rsid w:val="0009712F"/>
    <w:rsid w:val="000B17A8"/>
    <w:rsid w:val="000B3990"/>
    <w:rsid w:val="000B3FE8"/>
    <w:rsid w:val="00133578"/>
    <w:rsid w:val="001610CE"/>
    <w:rsid w:val="00167C02"/>
    <w:rsid w:val="00167E8F"/>
    <w:rsid w:val="00172DB5"/>
    <w:rsid w:val="001C1DD0"/>
    <w:rsid w:val="001C337A"/>
    <w:rsid w:val="001E636A"/>
    <w:rsid w:val="001F6E5B"/>
    <w:rsid w:val="002267B1"/>
    <w:rsid w:val="00255D2D"/>
    <w:rsid w:val="00273E57"/>
    <w:rsid w:val="002A2788"/>
    <w:rsid w:val="002C2F5D"/>
    <w:rsid w:val="002E07D0"/>
    <w:rsid w:val="002F0F65"/>
    <w:rsid w:val="003076A8"/>
    <w:rsid w:val="00324EB9"/>
    <w:rsid w:val="003525B5"/>
    <w:rsid w:val="003569EE"/>
    <w:rsid w:val="003D3337"/>
    <w:rsid w:val="00444184"/>
    <w:rsid w:val="00446F7F"/>
    <w:rsid w:val="004530A8"/>
    <w:rsid w:val="004A68FE"/>
    <w:rsid w:val="004B719C"/>
    <w:rsid w:val="004C5AE5"/>
    <w:rsid w:val="00505A13"/>
    <w:rsid w:val="005474AE"/>
    <w:rsid w:val="005701C4"/>
    <w:rsid w:val="005A7817"/>
    <w:rsid w:val="005B2C13"/>
    <w:rsid w:val="005D78A0"/>
    <w:rsid w:val="00606773"/>
    <w:rsid w:val="00654CC5"/>
    <w:rsid w:val="006C069C"/>
    <w:rsid w:val="006C2434"/>
    <w:rsid w:val="006C268C"/>
    <w:rsid w:val="007347C6"/>
    <w:rsid w:val="007415C5"/>
    <w:rsid w:val="00743FDB"/>
    <w:rsid w:val="00787854"/>
    <w:rsid w:val="007B2891"/>
    <w:rsid w:val="007B4B36"/>
    <w:rsid w:val="007E0972"/>
    <w:rsid w:val="007E6ED0"/>
    <w:rsid w:val="007F17D4"/>
    <w:rsid w:val="0080380A"/>
    <w:rsid w:val="0080678D"/>
    <w:rsid w:val="008104E5"/>
    <w:rsid w:val="00834077"/>
    <w:rsid w:val="008A4998"/>
    <w:rsid w:val="008C22BB"/>
    <w:rsid w:val="00903A24"/>
    <w:rsid w:val="00942815"/>
    <w:rsid w:val="00964C85"/>
    <w:rsid w:val="00973621"/>
    <w:rsid w:val="00975F86"/>
    <w:rsid w:val="0099663E"/>
    <w:rsid w:val="009F4586"/>
    <w:rsid w:val="00A166AE"/>
    <w:rsid w:val="00A51370"/>
    <w:rsid w:val="00A60AB1"/>
    <w:rsid w:val="00A63FFD"/>
    <w:rsid w:val="00AB2684"/>
    <w:rsid w:val="00AE1EF3"/>
    <w:rsid w:val="00B10E82"/>
    <w:rsid w:val="00B22A45"/>
    <w:rsid w:val="00B35548"/>
    <w:rsid w:val="00B52C50"/>
    <w:rsid w:val="00BC77BE"/>
    <w:rsid w:val="00BF62AF"/>
    <w:rsid w:val="00C22A2B"/>
    <w:rsid w:val="00C52533"/>
    <w:rsid w:val="00C5796B"/>
    <w:rsid w:val="00C6255A"/>
    <w:rsid w:val="00C636CE"/>
    <w:rsid w:val="00C87787"/>
    <w:rsid w:val="00C93EB4"/>
    <w:rsid w:val="00CB02A0"/>
    <w:rsid w:val="00CC5D62"/>
    <w:rsid w:val="00CC645E"/>
    <w:rsid w:val="00CE731B"/>
    <w:rsid w:val="00CF5AD9"/>
    <w:rsid w:val="00CF729B"/>
    <w:rsid w:val="00D10275"/>
    <w:rsid w:val="00D13958"/>
    <w:rsid w:val="00D15CD9"/>
    <w:rsid w:val="00D21C38"/>
    <w:rsid w:val="00D71B3A"/>
    <w:rsid w:val="00D81FFE"/>
    <w:rsid w:val="00D860E5"/>
    <w:rsid w:val="00DC1FA4"/>
    <w:rsid w:val="00DE1BC3"/>
    <w:rsid w:val="00E01E7B"/>
    <w:rsid w:val="00E61DC0"/>
    <w:rsid w:val="00E824F7"/>
    <w:rsid w:val="00EA370B"/>
    <w:rsid w:val="00EB6B78"/>
    <w:rsid w:val="00ED4F55"/>
    <w:rsid w:val="00F02570"/>
    <w:rsid w:val="00F34BE0"/>
    <w:rsid w:val="00F6474A"/>
    <w:rsid w:val="00F81325"/>
    <w:rsid w:val="00F844C2"/>
    <w:rsid w:val="00FA096E"/>
    <w:rsid w:val="00FA11F4"/>
    <w:rsid w:val="00FB1AAF"/>
    <w:rsid w:val="00FE68CA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44</cp:revision>
  <cp:lastPrinted>2022-06-23T05:51:00Z</cp:lastPrinted>
  <dcterms:created xsi:type="dcterms:W3CDTF">2021-12-17T07:25:00Z</dcterms:created>
  <dcterms:modified xsi:type="dcterms:W3CDTF">2022-06-23T05:52:00Z</dcterms:modified>
</cp:coreProperties>
</file>